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9F" w:rsidRPr="00F05956" w:rsidRDefault="00A3319F" w:rsidP="00F05956">
      <w:pPr>
        <w:jc w:val="center"/>
        <w:rPr>
          <w:b/>
          <w:i/>
        </w:rPr>
      </w:pPr>
      <w:r w:rsidRPr="00F05956">
        <w:rPr>
          <w:b/>
          <w:i/>
        </w:rPr>
        <w:t xml:space="preserve">Родительское собрание с элементами тренинга «Готов ли ваш ребенок к школьному </w:t>
      </w:r>
      <w:bookmarkStart w:id="0" w:name="_GoBack"/>
      <w:bookmarkEnd w:id="0"/>
      <w:r w:rsidRPr="00F05956">
        <w:rPr>
          <w:b/>
          <w:i/>
        </w:rPr>
        <w:t>обучению?»</w:t>
      </w:r>
    </w:p>
    <w:p w:rsidR="00A3319F" w:rsidRPr="00F05956" w:rsidRDefault="00A3319F" w:rsidP="00F05956">
      <w:pPr>
        <w:pStyle w:val="c2"/>
        <w:shd w:val="clear" w:color="auto" w:fill="FFFFFF"/>
        <w:spacing w:before="0" w:beforeAutospacing="0" w:after="0" w:afterAutospacing="0"/>
      </w:pPr>
      <w:r w:rsidRPr="00F05956">
        <w:rPr>
          <w:rStyle w:val="c0"/>
          <w:i/>
          <w:iCs/>
        </w:rPr>
        <w:t>        </w:t>
      </w:r>
    </w:p>
    <w:p w:rsidR="00A3319F" w:rsidRPr="00F05956" w:rsidRDefault="00A3319F" w:rsidP="00F05956">
      <w:pPr>
        <w:pStyle w:val="c2"/>
        <w:shd w:val="clear" w:color="auto" w:fill="FFFFFF"/>
        <w:spacing w:before="0" w:beforeAutospacing="0" w:after="0" w:afterAutospacing="0"/>
      </w:pPr>
      <w:r w:rsidRPr="00F05956">
        <w:rPr>
          <w:rStyle w:val="c0"/>
          <w:b/>
          <w:bCs/>
        </w:rPr>
        <w:t>Цель:</w:t>
      </w:r>
      <w:r w:rsidRPr="00F05956">
        <w:rPr>
          <w:rStyle w:val="c0"/>
        </w:rPr>
        <w:t xml:space="preserve"> - создание условий  включения родителей будущих первоклассников </w:t>
      </w:r>
      <w:proofErr w:type="gramStart"/>
      <w:r w:rsidRPr="00F05956">
        <w:rPr>
          <w:rStyle w:val="c0"/>
        </w:rPr>
        <w:t>в</w:t>
      </w:r>
      <w:proofErr w:type="gramEnd"/>
    </w:p>
    <w:p w:rsidR="00A3319F" w:rsidRPr="00F05956" w:rsidRDefault="00A3319F" w:rsidP="00F05956">
      <w:pPr>
        <w:pStyle w:val="c2"/>
        <w:shd w:val="clear" w:color="auto" w:fill="FFFFFF"/>
        <w:spacing w:before="0" w:beforeAutospacing="0" w:after="0" w:afterAutospacing="0"/>
      </w:pPr>
      <w:r w:rsidRPr="00F05956">
        <w:rPr>
          <w:rStyle w:val="c0"/>
        </w:rPr>
        <w:t>процесс подготовки ребенка к школе.</w:t>
      </w:r>
    </w:p>
    <w:p w:rsidR="00A3319F" w:rsidRPr="00F05956" w:rsidRDefault="00A3319F" w:rsidP="00F05956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F05956">
        <w:rPr>
          <w:rStyle w:val="c0"/>
          <w:b/>
          <w:bCs/>
        </w:rPr>
        <w:t>Задачи:</w:t>
      </w:r>
      <w:r w:rsidRPr="00F05956">
        <w:rPr>
          <w:rStyle w:val="c0"/>
        </w:rPr>
        <w:t> -  познакомить родителей с проблемами первоклассников (в период</w:t>
      </w:r>
      <w:proofErr w:type="gramEnd"/>
    </w:p>
    <w:p w:rsidR="00A3319F" w:rsidRPr="00F05956" w:rsidRDefault="00A3319F" w:rsidP="00F05956">
      <w:pPr>
        <w:pStyle w:val="c2"/>
        <w:shd w:val="clear" w:color="auto" w:fill="FFFFFF"/>
        <w:spacing w:before="0" w:beforeAutospacing="0" w:after="0" w:afterAutospacing="0"/>
      </w:pPr>
      <w:r w:rsidRPr="00F05956">
        <w:rPr>
          <w:rStyle w:val="c0"/>
        </w:rPr>
        <w:t>адаптации к школе) их причинами и способами коррекции.</w:t>
      </w:r>
    </w:p>
    <w:p w:rsidR="00A3319F" w:rsidRPr="00F05956" w:rsidRDefault="00A3319F" w:rsidP="00F05956">
      <w:pPr>
        <w:pStyle w:val="c2"/>
        <w:shd w:val="clear" w:color="auto" w:fill="FFFFFF"/>
        <w:spacing w:before="0" w:beforeAutospacing="0" w:after="0" w:afterAutospacing="0"/>
        <w:ind w:left="720"/>
      </w:pPr>
      <w:r w:rsidRPr="00F05956">
        <w:rPr>
          <w:rStyle w:val="c0"/>
        </w:rPr>
        <w:t>- вовлечь родителей в процесс анализа возможных трудностей их детей.</w:t>
      </w:r>
    </w:p>
    <w:p w:rsidR="00A3319F" w:rsidRPr="00F05956" w:rsidRDefault="00A3319F" w:rsidP="00F05956">
      <w:pPr>
        <w:pStyle w:val="c2"/>
        <w:shd w:val="clear" w:color="auto" w:fill="FFFFFF"/>
        <w:spacing w:before="0" w:beforeAutospacing="0" w:after="0" w:afterAutospacing="0"/>
        <w:ind w:left="720"/>
      </w:pPr>
      <w:r w:rsidRPr="00F05956">
        <w:rPr>
          <w:rStyle w:val="c0"/>
        </w:rPr>
        <w:t>- вооружить практическими советами и рекомендациями по подготовке</w:t>
      </w:r>
    </w:p>
    <w:p w:rsidR="00A3319F" w:rsidRPr="00F05956" w:rsidRDefault="00A3319F" w:rsidP="00F05956">
      <w:pPr>
        <w:pStyle w:val="c2"/>
        <w:shd w:val="clear" w:color="auto" w:fill="FFFFFF"/>
        <w:spacing w:before="0" w:beforeAutospacing="0" w:after="0" w:afterAutospacing="0"/>
        <w:ind w:left="720"/>
      </w:pPr>
      <w:r w:rsidRPr="00F05956">
        <w:rPr>
          <w:rStyle w:val="c0"/>
        </w:rPr>
        <w:t>ребенка к школе.</w:t>
      </w:r>
    </w:p>
    <w:p w:rsidR="00A3319F" w:rsidRPr="00F05956" w:rsidRDefault="00A3319F" w:rsidP="00F05956">
      <w:pPr>
        <w:pStyle w:val="c2"/>
        <w:shd w:val="clear" w:color="auto" w:fill="FFFFFF"/>
        <w:spacing w:before="0" w:beforeAutospacing="0" w:after="0" w:afterAutospacing="0"/>
        <w:ind w:left="720"/>
      </w:pPr>
      <w:r w:rsidRPr="00F05956">
        <w:rPr>
          <w:rStyle w:val="c0"/>
          <w:b/>
          <w:bCs/>
        </w:rPr>
        <w:t>Ход встречи</w:t>
      </w:r>
    </w:p>
    <w:p w:rsidR="00A3319F" w:rsidRPr="00F05956" w:rsidRDefault="00A3319F" w:rsidP="00F05956">
      <w:pPr>
        <w:pStyle w:val="c2"/>
        <w:shd w:val="clear" w:color="auto" w:fill="FFFFFF"/>
        <w:spacing w:before="0" w:beforeAutospacing="0" w:after="0" w:afterAutospacing="0"/>
        <w:jc w:val="center"/>
      </w:pPr>
      <w:r w:rsidRPr="00F05956">
        <w:rPr>
          <w:rStyle w:val="c0"/>
          <w:b/>
          <w:bCs/>
        </w:rPr>
        <w:t>I  Вступительное слово учителя</w:t>
      </w:r>
    </w:p>
    <w:p w:rsidR="00A3319F" w:rsidRPr="00F05956" w:rsidRDefault="00A3319F" w:rsidP="00F05956">
      <w:pPr>
        <w:pStyle w:val="c2"/>
        <w:shd w:val="clear" w:color="auto" w:fill="FFFFFF"/>
        <w:spacing w:before="0" w:beforeAutospacing="0" w:after="0" w:afterAutospacing="0"/>
      </w:pPr>
      <w:r w:rsidRPr="00F05956">
        <w:rPr>
          <w:rStyle w:val="c0"/>
        </w:rPr>
        <w:t>Здравствуйте, уважаемые родители будущих первоклассников!</w:t>
      </w:r>
    </w:p>
    <w:p w:rsidR="00A3319F" w:rsidRPr="00F05956" w:rsidRDefault="00A3319F" w:rsidP="00F05956">
      <w:pPr>
        <w:pStyle w:val="c2"/>
        <w:shd w:val="clear" w:color="auto" w:fill="FFFFFF"/>
        <w:spacing w:before="0" w:beforeAutospacing="0" w:after="0" w:afterAutospacing="0"/>
      </w:pPr>
      <w:r w:rsidRPr="00F05956">
        <w:rPr>
          <w:rStyle w:val="c0"/>
        </w:rPr>
        <w:t>      В вашей жизни наступает ответственный момент – скоро ваши детки станут школьниками. Это важное событие в их жизни. У них появятся новые обязанности, новые друзья, новые общения с взрослыми. Сейчас им как никогда понадобиться ваша помощь.</w:t>
      </w:r>
    </w:p>
    <w:p w:rsidR="00A3319F" w:rsidRPr="00F05956" w:rsidRDefault="00A3319F" w:rsidP="00F05956">
      <w:pPr>
        <w:jc w:val="center"/>
        <w:rPr>
          <w:b/>
        </w:rPr>
      </w:pPr>
      <w:r w:rsidRPr="00F05956">
        <w:rPr>
          <w:b/>
        </w:rPr>
        <w:t>Теоретический блок</w:t>
      </w:r>
    </w:p>
    <w:p w:rsidR="00B15F2B" w:rsidRPr="00F05956" w:rsidRDefault="00B15F2B" w:rsidP="00F05956">
      <w:r w:rsidRPr="00F05956">
        <w:t>Начало учебы в школе – это важный и ответственный этап в развитии каждого ребенка. Меняется не просто учреждение, которое он посещает (если до этого он ходил в детский сад), хотя и смена привычной обстановки очень сильно влияет на малыша. Теперь его окружают незнакомые люди, перед ним ставятся совершенно новые задачи и к нему предъявляются другие требования. Недаром психологи называют этот период «кризисом семи лет». Ведь на такую нагрузку ребенок может реагировать по-разному, и часто возникает негативное поведение. Особенно такое случается, когда он психологически или физически оказывается не готов к переменам.</w:t>
      </w:r>
    </w:p>
    <w:p w:rsidR="00F05956" w:rsidRPr="00F05956" w:rsidRDefault="00F05956" w:rsidP="00F05956">
      <w:pPr>
        <w:shd w:val="clear" w:color="auto" w:fill="FFFFFF"/>
        <w:rPr>
          <w:i/>
          <w:iCs/>
        </w:rPr>
      </w:pPr>
      <w:r w:rsidRPr="00F05956">
        <w:rPr>
          <w:i/>
          <w:iCs/>
        </w:rPr>
        <w:t>Многие родители считают, что ребенка можно отправлять в школу, если он знает буквы, цифры и название цветов радуги. Однако общая картина «школьной зрелости» является многогранным и комплексным понятием, которое включает различные виды готовности детей к школе. Рассмотрим подробнее их суть и значение для </w:t>
      </w:r>
      <w:hyperlink r:id="rId6" w:tgtFrame="_blank" w:history="1">
        <w:r w:rsidRPr="00F05956">
          <w:rPr>
            <w:iCs/>
          </w:rPr>
          <w:t>успешной адаптации первоклассника</w:t>
        </w:r>
      </w:hyperlink>
      <w:r w:rsidRPr="00F05956">
        <w:rPr>
          <w:iCs/>
        </w:rPr>
        <w:t>.</w:t>
      </w:r>
    </w:p>
    <w:p w:rsidR="00F05956" w:rsidRPr="00F05956" w:rsidRDefault="00F05956" w:rsidP="00F05956">
      <w:pPr>
        <w:pBdr>
          <w:bottom w:val="single" w:sz="6" w:space="1" w:color="auto"/>
        </w:pBdr>
        <w:jc w:val="center"/>
        <w:rPr>
          <w:vanish/>
        </w:rPr>
      </w:pPr>
      <w:r w:rsidRPr="00F05956">
        <w:rPr>
          <w:vanish/>
        </w:rPr>
        <w:t>Начало формы</w:t>
      </w:r>
    </w:p>
    <w:p w:rsidR="00F05956" w:rsidRPr="00F05956" w:rsidRDefault="00F05956" w:rsidP="00F05956">
      <w:pPr>
        <w:pBdr>
          <w:top w:val="single" w:sz="6" w:space="1" w:color="auto"/>
        </w:pBdr>
        <w:jc w:val="center"/>
        <w:rPr>
          <w:vanish/>
        </w:rPr>
      </w:pPr>
      <w:r w:rsidRPr="00F05956">
        <w:rPr>
          <w:vanish/>
        </w:rPr>
        <w:t>Конец формы</w:t>
      </w:r>
    </w:p>
    <w:p w:rsidR="00F05956" w:rsidRPr="00F05956" w:rsidRDefault="00F05956" w:rsidP="00F05956">
      <w:pPr>
        <w:shd w:val="clear" w:color="auto" w:fill="FFFFFF"/>
        <w:jc w:val="center"/>
        <w:outlineLvl w:val="1"/>
        <w:rPr>
          <w:b/>
          <w:bCs/>
        </w:rPr>
      </w:pPr>
      <w:r w:rsidRPr="00F05956">
        <w:rPr>
          <w:b/>
          <w:bCs/>
        </w:rPr>
        <w:t>Психологическая готовность</w:t>
      </w:r>
    </w:p>
    <w:p w:rsidR="00F05956" w:rsidRPr="00F05956" w:rsidRDefault="00F05956" w:rsidP="00F05956">
      <w:pPr>
        <w:shd w:val="clear" w:color="auto" w:fill="FFFFFF"/>
      </w:pPr>
      <w:r w:rsidRPr="00F05956">
        <w:t>Рассмотрим виды психологической готовности к школе, которая охватывает несколько аспектов.</w:t>
      </w:r>
    </w:p>
    <w:p w:rsidR="00F05956" w:rsidRPr="00F05956" w:rsidRDefault="00F05956" w:rsidP="00F05956">
      <w:pPr>
        <w:shd w:val="clear" w:color="auto" w:fill="FFFFFF"/>
      </w:pPr>
      <w:r w:rsidRPr="00F05956">
        <w:t>Умственная готовность включает:</w:t>
      </w:r>
    </w:p>
    <w:p w:rsidR="00F05956" w:rsidRPr="00F05956" w:rsidRDefault="00F05956" w:rsidP="00F05956">
      <w:pPr>
        <w:numPr>
          <w:ilvl w:val="0"/>
          <w:numId w:val="12"/>
        </w:numPr>
        <w:shd w:val="clear" w:color="auto" w:fill="FFFFFF"/>
        <w:ind w:left="450"/>
      </w:pPr>
      <w:r w:rsidRPr="00F05956">
        <w:t>достаточный багаж знаний об окружающем мире;</w:t>
      </w:r>
    </w:p>
    <w:p w:rsidR="00F05956" w:rsidRPr="00F05956" w:rsidRDefault="00F05956" w:rsidP="00F05956">
      <w:pPr>
        <w:numPr>
          <w:ilvl w:val="0"/>
          <w:numId w:val="12"/>
        </w:numPr>
        <w:shd w:val="clear" w:color="auto" w:fill="FFFFFF"/>
        <w:ind w:left="450"/>
      </w:pPr>
      <w:r w:rsidRPr="00F05956">
        <w:t>умение оперировать имеющимися знаниями для решения различных задач;</w:t>
      </w:r>
    </w:p>
    <w:p w:rsidR="00F05956" w:rsidRPr="00F05956" w:rsidRDefault="00F05956" w:rsidP="00F05956">
      <w:pPr>
        <w:numPr>
          <w:ilvl w:val="0"/>
          <w:numId w:val="12"/>
        </w:numPr>
        <w:shd w:val="clear" w:color="auto" w:fill="FFFFFF"/>
        <w:ind w:left="450"/>
      </w:pPr>
      <w:r w:rsidRPr="00F05956">
        <w:t>любознательность, потребность в получении новых знаний;</w:t>
      </w:r>
    </w:p>
    <w:p w:rsidR="00F05956" w:rsidRPr="00F05956" w:rsidRDefault="00F05956" w:rsidP="00F05956">
      <w:pPr>
        <w:numPr>
          <w:ilvl w:val="0"/>
          <w:numId w:val="12"/>
        </w:numPr>
        <w:shd w:val="clear" w:color="auto" w:fill="FFFFFF"/>
        <w:ind w:left="450"/>
      </w:pPr>
      <w:r w:rsidRPr="00F05956">
        <w:t>уровень мыслительной деятельности, который обеспечит усвоение новых знаний;</w:t>
      </w:r>
    </w:p>
    <w:p w:rsidR="00F05956" w:rsidRPr="00F05956" w:rsidRDefault="00F05956" w:rsidP="00F05956">
      <w:pPr>
        <w:numPr>
          <w:ilvl w:val="0"/>
          <w:numId w:val="12"/>
        </w:numPr>
        <w:shd w:val="clear" w:color="auto" w:fill="FFFFFF"/>
        <w:ind w:left="450"/>
      </w:pPr>
      <w:r w:rsidRPr="00F05956">
        <w:t>наличие словесно-логического и образного мышления;</w:t>
      </w:r>
    </w:p>
    <w:p w:rsidR="00F05956" w:rsidRPr="00F05956" w:rsidRDefault="00F05956" w:rsidP="00F05956">
      <w:pPr>
        <w:numPr>
          <w:ilvl w:val="0"/>
          <w:numId w:val="12"/>
        </w:numPr>
        <w:shd w:val="clear" w:color="auto" w:fill="FFFFFF"/>
        <w:ind w:left="450"/>
      </w:pPr>
      <w:r w:rsidRPr="00F05956">
        <w:t>развитую речь, достаточный словарный запас;</w:t>
      </w:r>
    </w:p>
    <w:p w:rsidR="00F05956" w:rsidRPr="00F05956" w:rsidRDefault="00F05956" w:rsidP="00F05956">
      <w:pPr>
        <w:numPr>
          <w:ilvl w:val="0"/>
          <w:numId w:val="12"/>
        </w:numPr>
        <w:shd w:val="clear" w:color="auto" w:fill="FFFFFF"/>
        <w:ind w:left="450"/>
      </w:pPr>
      <w:r w:rsidRPr="00F05956">
        <w:t>сформированные сенсорные навыки;</w:t>
      </w:r>
    </w:p>
    <w:p w:rsidR="00F05956" w:rsidRPr="00F05956" w:rsidRDefault="00F05956" w:rsidP="00F05956">
      <w:pPr>
        <w:numPr>
          <w:ilvl w:val="0"/>
          <w:numId w:val="12"/>
        </w:numPr>
        <w:shd w:val="clear" w:color="auto" w:fill="FFFFFF"/>
        <w:ind w:left="450"/>
      </w:pPr>
      <w:r w:rsidRPr="00F05956">
        <w:t>устойчивое внимание;</w:t>
      </w:r>
    </w:p>
    <w:p w:rsidR="00F05956" w:rsidRPr="00F05956" w:rsidRDefault="00F05956" w:rsidP="00F05956">
      <w:pPr>
        <w:numPr>
          <w:ilvl w:val="0"/>
          <w:numId w:val="12"/>
        </w:numPr>
        <w:shd w:val="clear" w:color="auto" w:fill="FFFFFF"/>
        <w:ind w:left="450"/>
      </w:pPr>
      <w:r w:rsidRPr="00F05956">
        <w:t>крепкую память.</w:t>
      </w:r>
    </w:p>
    <w:p w:rsidR="00F05956" w:rsidRPr="00F05956" w:rsidRDefault="00F05956" w:rsidP="00F05956">
      <w:pPr>
        <w:shd w:val="clear" w:color="auto" w:fill="FFFFFF"/>
      </w:pPr>
      <w:r w:rsidRPr="00F05956">
        <w:t>Интеллектуальная подготовка к поступлению в школу является необходимым условием для успешного овладения учебной программой.</w:t>
      </w:r>
    </w:p>
    <w:p w:rsidR="00F05956" w:rsidRPr="00F05956" w:rsidRDefault="00F05956" w:rsidP="00F05956">
      <w:pPr>
        <w:shd w:val="clear" w:color="auto" w:fill="FFFFFF"/>
      </w:pPr>
      <w:r w:rsidRPr="00F05956">
        <w:t>Социальная готовность базируется на таких компонентах:</w:t>
      </w:r>
    </w:p>
    <w:p w:rsidR="00F05956" w:rsidRPr="00F05956" w:rsidRDefault="00F05956" w:rsidP="00F05956">
      <w:pPr>
        <w:numPr>
          <w:ilvl w:val="0"/>
          <w:numId w:val="13"/>
        </w:numPr>
        <w:shd w:val="clear" w:color="auto" w:fill="FFFFFF"/>
        <w:ind w:left="450"/>
      </w:pPr>
      <w:proofErr w:type="spellStart"/>
      <w:r w:rsidRPr="00F05956">
        <w:t>коммуникативность</w:t>
      </w:r>
      <w:proofErr w:type="spellEnd"/>
      <w:r w:rsidRPr="00F05956">
        <w:t>;</w:t>
      </w:r>
    </w:p>
    <w:p w:rsidR="00F05956" w:rsidRPr="00F05956" w:rsidRDefault="00F05956" w:rsidP="00F05956">
      <w:pPr>
        <w:numPr>
          <w:ilvl w:val="0"/>
          <w:numId w:val="13"/>
        </w:numPr>
        <w:shd w:val="clear" w:color="auto" w:fill="FFFFFF"/>
        <w:ind w:left="450"/>
      </w:pPr>
      <w:r w:rsidRPr="00F05956">
        <w:t>стремление общаться со сверстниками, устанавливать с ними дружеские отношения;</w:t>
      </w:r>
    </w:p>
    <w:p w:rsidR="00F05956" w:rsidRPr="00F05956" w:rsidRDefault="00F05956" w:rsidP="00F05956">
      <w:pPr>
        <w:numPr>
          <w:ilvl w:val="0"/>
          <w:numId w:val="13"/>
        </w:numPr>
        <w:shd w:val="clear" w:color="auto" w:fill="FFFFFF"/>
        <w:ind w:left="450"/>
      </w:pPr>
      <w:hyperlink r:id="rId7" w:tgtFrame="_blank" w:history="1">
        <w:r w:rsidRPr="00F05956">
          <w:t>умение уступать в споре и делиться, быть толерантным</w:t>
        </w:r>
      </w:hyperlink>
      <w:r w:rsidRPr="00F05956">
        <w:t>;</w:t>
      </w:r>
    </w:p>
    <w:p w:rsidR="00F05956" w:rsidRPr="00F05956" w:rsidRDefault="00F05956" w:rsidP="00F05956">
      <w:pPr>
        <w:numPr>
          <w:ilvl w:val="0"/>
          <w:numId w:val="13"/>
        </w:numPr>
        <w:shd w:val="clear" w:color="auto" w:fill="FFFFFF"/>
        <w:ind w:left="450"/>
      </w:pPr>
      <w:r w:rsidRPr="00F05956">
        <w:t>умение выслушивать собеседника;</w:t>
      </w:r>
    </w:p>
    <w:p w:rsidR="00F05956" w:rsidRPr="00F05956" w:rsidRDefault="00F05956" w:rsidP="00F05956">
      <w:pPr>
        <w:numPr>
          <w:ilvl w:val="0"/>
          <w:numId w:val="13"/>
        </w:numPr>
        <w:shd w:val="clear" w:color="auto" w:fill="FFFFFF"/>
        <w:ind w:left="450"/>
      </w:pPr>
      <w:r w:rsidRPr="00F05956">
        <w:t>готовность соблюдать очередь;</w:t>
      </w:r>
    </w:p>
    <w:p w:rsidR="00F05956" w:rsidRPr="00F05956" w:rsidRDefault="00F05956" w:rsidP="00F05956">
      <w:pPr>
        <w:numPr>
          <w:ilvl w:val="0"/>
          <w:numId w:val="13"/>
        </w:numPr>
        <w:shd w:val="clear" w:color="auto" w:fill="FFFFFF"/>
        <w:ind w:left="450"/>
      </w:pPr>
      <w:r w:rsidRPr="00F05956">
        <w:t>готовность идти за лидером или самому проявлять лидерские качества;</w:t>
      </w:r>
    </w:p>
    <w:p w:rsidR="00F05956" w:rsidRPr="00F05956" w:rsidRDefault="00F05956" w:rsidP="00F05956">
      <w:pPr>
        <w:numPr>
          <w:ilvl w:val="0"/>
          <w:numId w:val="13"/>
        </w:numPr>
        <w:shd w:val="clear" w:color="auto" w:fill="FFFFFF"/>
        <w:ind w:left="450"/>
      </w:pPr>
      <w:r w:rsidRPr="00F05956">
        <w:lastRenderedPageBreak/>
        <w:t>понимание социальной иерархии, готовность подчиняться требованиям старших.</w:t>
      </w:r>
    </w:p>
    <w:p w:rsidR="00F05956" w:rsidRPr="00F05956" w:rsidRDefault="00F05956" w:rsidP="00F05956">
      <w:pPr>
        <w:shd w:val="clear" w:color="auto" w:fill="FFFFFF"/>
      </w:pPr>
      <w:r w:rsidRPr="00F05956">
        <w:t>Основы взаимоотношения ребенка с окружающим миром закладываются в семье и развиваются в процессе посещения дошкольного учреждения. «Домашние» дети труднее приспосабливаются к условиям школьного коллектива.</w:t>
      </w:r>
    </w:p>
    <w:p w:rsidR="00F05956" w:rsidRPr="00F05956" w:rsidRDefault="00F05956" w:rsidP="00F05956">
      <w:pPr>
        <w:shd w:val="clear" w:color="auto" w:fill="FFFFFF"/>
      </w:pPr>
      <w:r w:rsidRPr="00F05956">
        <w:t>Личностная готовность к поступлению в школу связана со степенью формирования внутреннего настроя ребенка на то, что меняется его роль в обществе, меняется отношение взрослых и их система запросов к нему. Первоклассник должен сознательно принимать позицию школьника и иметь </w:t>
      </w:r>
      <w:hyperlink r:id="rId8" w:tgtFrame="_blank" w:history="1">
        <w:r w:rsidRPr="00F05956">
          <w:t>устойчивую внутреннюю мотивацию к обучению</w:t>
        </w:r>
      </w:hyperlink>
      <w:r w:rsidRPr="00F05956">
        <w:t>. Важно, чтобы его положительная мотивация не базировалась на внешних аспектах (приобретение новой одежды, </w:t>
      </w:r>
      <w:hyperlink r:id="rId9" w:tgtFrame="_blank" w:history="1">
        <w:r w:rsidRPr="00F05956">
          <w:t>портфеля</w:t>
        </w:r>
      </w:hyperlink>
      <w:r w:rsidRPr="00F05956">
        <w:t>, обладание канцелярскими принадлежностями и т.д.), а на том, что посещая школу, он станет умнее, сможет развивать свои способности и навыки.</w:t>
      </w:r>
    </w:p>
    <w:p w:rsidR="00F05956" w:rsidRPr="00F05956" w:rsidRDefault="00F05956" w:rsidP="00F05956">
      <w:pPr>
        <w:shd w:val="clear" w:color="auto" w:fill="FFFFFF"/>
      </w:pPr>
      <w:r w:rsidRPr="00F05956">
        <w:t>К тому же ребенок должен быть готов, что в семье его будут считать более взрослым и самостоятельным. Поэтому увеличится количество требований и семейных обязанностей. В этом плане особенно сложная ситуация складывается в семьях, где еще есть дети дошкольного возраста.</w:t>
      </w:r>
    </w:p>
    <w:p w:rsidR="00F05956" w:rsidRPr="00F05956" w:rsidRDefault="00F05956" w:rsidP="00F05956">
      <w:pPr>
        <w:shd w:val="clear" w:color="auto" w:fill="FFFFFF"/>
      </w:pPr>
      <w:r w:rsidRPr="00F05956">
        <w:t>Эмоционально-волевая готовность подразумевает наличие таких аспектов:</w:t>
      </w:r>
    </w:p>
    <w:p w:rsidR="00F05956" w:rsidRPr="00F05956" w:rsidRDefault="00F05956" w:rsidP="00F05956">
      <w:pPr>
        <w:numPr>
          <w:ilvl w:val="0"/>
          <w:numId w:val="14"/>
        </w:numPr>
        <w:shd w:val="clear" w:color="auto" w:fill="FFFFFF"/>
        <w:ind w:left="450"/>
      </w:pPr>
      <w:r w:rsidRPr="00F05956">
        <w:t>радостное ожидание поступления в школу;</w:t>
      </w:r>
    </w:p>
    <w:p w:rsidR="00F05956" w:rsidRPr="00F05956" w:rsidRDefault="00F05956" w:rsidP="00F05956">
      <w:pPr>
        <w:numPr>
          <w:ilvl w:val="0"/>
          <w:numId w:val="14"/>
        </w:numPr>
        <w:shd w:val="clear" w:color="auto" w:fill="FFFFFF"/>
        <w:ind w:left="450"/>
      </w:pPr>
      <w:r w:rsidRPr="00F05956">
        <w:t>принятие целей образовательной деятельности и положительное отношение к ним;</w:t>
      </w:r>
    </w:p>
    <w:p w:rsidR="00F05956" w:rsidRPr="00F05956" w:rsidRDefault="00F05956" w:rsidP="00F05956">
      <w:pPr>
        <w:numPr>
          <w:ilvl w:val="0"/>
          <w:numId w:val="14"/>
        </w:numPr>
        <w:shd w:val="clear" w:color="auto" w:fill="FFFFFF"/>
        <w:ind w:left="450"/>
      </w:pPr>
      <w:r w:rsidRPr="00F05956">
        <w:t xml:space="preserve">способность подчинять свои мотивы </w:t>
      </w:r>
      <w:proofErr w:type="gramStart"/>
      <w:r w:rsidRPr="00F05956">
        <w:t>коллективным</w:t>
      </w:r>
      <w:proofErr w:type="gramEnd"/>
      <w:r w:rsidRPr="00F05956">
        <w:t>;</w:t>
      </w:r>
    </w:p>
    <w:p w:rsidR="00F05956" w:rsidRPr="00F05956" w:rsidRDefault="00F05956" w:rsidP="00F05956">
      <w:pPr>
        <w:numPr>
          <w:ilvl w:val="0"/>
          <w:numId w:val="14"/>
        </w:numPr>
        <w:shd w:val="clear" w:color="auto" w:fill="FFFFFF"/>
        <w:ind w:left="450"/>
      </w:pPr>
      <w:r w:rsidRPr="00F05956">
        <w:t>умение сознательно управлять своим поведением в соответствии с нравственными установками;</w:t>
      </w:r>
    </w:p>
    <w:p w:rsidR="00F05956" w:rsidRPr="00F05956" w:rsidRDefault="00F05956" w:rsidP="00F05956">
      <w:pPr>
        <w:numPr>
          <w:ilvl w:val="0"/>
          <w:numId w:val="14"/>
        </w:numPr>
        <w:shd w:val="clear" w:color="auto" w:fill="FFFFFF"/>
        <w:ind w:left="450"/>
      </w:pPr>
      <w:r w:rsidRPr="00F05956">
        <w:t>стремление преодолевать трудности;</w:t>
      </w:r>
    </w:p>
    <w:p w:rsidR="00F05956" w:rsidRPr="00F05956" w:rsidRDefault="00F05956" w:rsidP="00F05956">
      <w:pPr>
        <w:numPr>
          <w:ilvl w:val="0"/>
          <w:numId w:val="14"/>
        </w:numPr>
        <w:shd w:val="clear" w:color="auto" w:fill="FFFFFF"/>
        <w:ind w:left="450"/>
      </w:pPr>
      <w:r w:rsidRPr="00F05956">
        <w:t>стремление достигать высоких результатов в своей деятельности;</w:t>
      </w:r>
    </w:p>
    <w:p w:rsidR="00F05956" w:rsidRPr="00F05956" w:rsidRDefault="00F05956" w:rsidP="00F05956">
      <w:pPr>
        <w:numPr>
          <w:ilvl w:val="0"/>
          <w:numId w:val="14"/>
        </w:numPr>
        <w:shd w:val="clear" w:color="auto" w:fill="FFFFFF"/>
        <w:ind w:left="450"/>
      </w:pPr>
      <w:r w:rsidRPr="00F05956">
        <w:t>сознательное определение некоторых положительных и отрицательных каче</w:t>
      </w:r>
      <w:proofErr w:type="gramStart"/>
      <w:r w:rsidRPr="00F05956">
        <w:t>ств св</w:t>
      </w:r>
      <w:proofErr w:type="gramEnd"/>
      <w:r w:rsidRPr="00F05956">
        <w:t>оего характера и готовность меняться;</w:t>
      </w:r>
    </w:p>
    <w:p w:rsidR="00F05956" w:rsidRPr="00F05956" w:rsidRDefault="00F05956" w:rsidP="00F05956">
      <w:pPr>
        <w:numPr>
          <w:ilvl w:val="0"/>
          <w:numId w:val="14"/>
        </w:numPr>
        <w:shd w:val="clear" w:color="auto" w:fill="FFFFFF"/>
        <w:ind w:left="450"/>
      </w:pPr>
      <w:r w:rsidRPr="00F05956">
        <w:t>присутствие сдержанности, усидчивости, самостоятельности, настойчивости, дисциплинированности и организованности.</w:t>
      </w:r>
    </w:p>
    <w:p w:rsidR="00F05956" w:rsidRPr="00F05956" w:rsidRDefault="00F05956" w:rsidP="00F05956">
      <w:pPr>
        <w:shd w:val="clear" w:color="auto" w:fill="FFFFFF"/>
      </w:pPr>
      <w:r w:rsidRPr="00F05956">
        <w:t xml:space="preserve">Высокий уровень эмоционально-волевой готовности к школе является ключом к успешному обучению. Ведь в таком случае, даже имея проблемы на начальном этапе школьной адаптации, ребенок </w:t>
      </w:r>
      <w:proofErr w:type="gramStart"/>
      <w:r w:rsidRPr="00F05956">
        <w:t>сможет их преодолеть и не</w:t>
      </w:r>
      <w:proofErr w:type="gramEnd"/>
      <w:r w:rsidRPr="00F05956">
        <w:t xml:space="preserve"> будет испытывать трудности в дальнейшем.</w:t>
      </w:r>
    </w:p>
    <w:p w:rsidR="00A3319F" w:rsidRPr="00F05956" w:rsidRDefault="00A3319F" w:rsidP="00F05956">
      <w:pPr>
        <w:jc w:val="center"/>
        <w:rPr>
          <w:b/>
        </w:rPr>
      </w:pPr>
      <w:r w:rsidRPr="00F05956">
        <w:rPr>
          <w:b/>
        </w:rPr>
        <w:t>Практический блок</w:t>
      </w:r>
    </w:p>
    <w:p w:rsidR="00A3319F" w:rsidRPr="00F05956" w:rsidRDefault="00A3319F" w:rsidP="00F05956">
      <w:pPr>
        <w:shd w:val="clear" w:color="auto" w:fill="FFFFFF"/>
        <w:jc w:val="center"/>
      </w:pPr>
      <w:r w:rsidRPr="00F05956">
        <w:rPr>
          <w:i/>
          <w:iCs/>
        </w:rPr>
        <w:t>Упражнение №1</w:t>
      </w:r>
      <w:r w:rsidRPr="00F05956">
        <w:t> </w:t>
      </w:r>
      <w:r w:rsidRPr="00F05956">
        <w:rPr>
          <w:i/>
          <w:iCs/>
        </w:rPr>
        <w:t>«Мяч»</w:t>
      </w:r>
    </w:p>
    <w:p w:rsidR="00A3319F" w:rsidRPr="00F05956" w:rsidRDefault="00A3319F" w:rsidP="00F05956">
      <w:pPr>
        <w:shd w:val="clear" w:color="auto" w:fill="FFFFFF"/>
      </w:pPr>
      <w:r w:rsidRPr="00F05956">
        <w:t>Цель: запомнить имена участников тренинга и снять напряжение в группе.</w:t>
      </w:r>
    </w:p>
    <w:p w:rsidR="00A3319F" w:rsidRPr="00F05956" w:rsidRDefault="00A3319F" w:rsidP="00F05956">
      <w:pPr>
        <w:shd w:val="clear" w:color="auto" w:fill="FFFFFF"/>
      </w:pPr>
      <w:r w:rsidRPr="00F05956">
        <w:t>Материал: мячик.</w:t>
      </w:r>
    </w:p>
    <w:p w:rsidR="00A3319F" w:rsidRPr="00F05956" w:rsidRDefault="00A3319F" w:rsidP="00F05956">
      <w:pPr>
        <w:shd w:val="clear" w:color="auto" w:fill="FFFFFF"/>
      </w:pPr>
      <w:r w:rsidRPr="00F05956">
        <w:t>Все участники становятся в круг. Ведущий бросает мячик одному из участников, при этом он называет свое имя и имя того, кому адресован мячик. Игра продолжается до тех пор, пока участники не перестанут переспрашивать друг у друга имя и не  начнут быстро передавать мяч.</w:t>
      </w:r>
    </w:p>
    <w:p w:rsidR="00A3319F" w:rsidRPr="00F05956" w:rsidRDefault="00A3319F" w:rsidP="00F05956">
      <w:pPr>
        <w:shd w:val="clear" w:color="auto" w:fill="FFFFFF"/>
        <w:jc w:val="center"/>
      </w:pPr>
      <w:r w:rsidRPr="00F05956">
        <w:rPr>
          <w:i/>
          <w:iCs/>
        </w:rPr>
        <w:t>Упражнение №2</w:t>
      </w:r>
    </w:p>
    <w:p w:rsidR="00A3319F" w:rsidRPr="00F05956" w:rsidRDefault="00A3319F" w:rsidP="00F05956">
      <w:pPr>
        <w:shd w:val="clear" w:color="auto" w:fill="FFFFFF"/>
        <w:jc w:val="center"/>
      </w:pPr>
      <w:r w:rsidRPr="00F05956">
        <w:rPr>
          <w:b/>
          <w:bCs/>
          <w:i/>
          <w:iCs/>
        </w:rPr>
        <w:t>Игра-опрос</w:t>
      </w:r>
    </w:p>
    <w:p w:rsidR="00A3319F" w:rsidRPr="00F05956" w:rsidRDefault="00A3319F" w:rsidP="00F05956">
      <w:pPr>
        <w:shd w:val="clear" w:color="auto" w:fill="FFFFFF"/>
      </w:pPr>
      <w:r w:rsidRPr="00F05956">
        <w:t>Цель: помочь выяснить насколько хорошо вы знаете своих детей. Все присутствующие получили 3 листочка разных цветов. Я задаю вопрос, а вы поднимаете листочки.</w:t>
      </w:r>
    </w:p>
    <w:p w:rsidR="00A3319F" w:rsidRPr="00F05956" w:rsidRDefault="00A3319F" w:rsidP="00F05956">
      <w:pPr>
        <w:shd w:val="clear" w:color="auto" w:fill="FFFFFF"/>
      </w:pPr>
      <w:r w:rsidRPr="00F05956">
        <w:t>Если</w:t>
      </w:r>
    </w:p>
    <w:p w:rsidR="00A3319F" w:rsidRPr="00F05956" w:rsidRDefault="00A3319F" w:rsidP="00F05956">
      <w:pPr>
        <w:shd w:val="clear" w:color="auto" w:fill="FFFFFF"/>
      </w:pPr>
      <w:r w:rsidRPr="00F05956">
        <w:t>“Да” - красный цвет.</w:t>
      </w:r>
    </w:p>
    <w:p w:rsidR="00A3319F" w:rsidRPr="00F05956" w:rsidRDefault="00A3319F" w:rsidP="00F05956">
      <w:pPr>
        <w:shd w:val="clear" w:color="auto" w:fill="FFFFFF"/>
      </w:pPr>
      <w:r w:rsidRPr="00F05956">
        <w:t>“Нет” - зеленый.</w:t>
      </w:r>
    </w:p>
    <w:p w:rsidR="00A3319F" w:rsidRPr="00F05956" w:rsidRDefault="00A3319F" w:rsidP="00F05956">
      <w:pPr>
        <w:shd w:val="clear" w:color="auto" w:fill="FFFFFF"/>
      </w:pPr>
      <w:r w:rsidRPr="00F05956">
        <w:t xml:space="preserve">“Не знаю” - </w:t>
      </w:r>
      <w:proofErr w:type="gramStart"/>
      <w:r w:rsidRPr="00F05956">
        <w:t>синий</w:t>
      </w:r>
      <w:proofErr w:type="gramEnd"/>
      <w:r w:rsidRPr="00F05956">
        <w:t>.</w:t>
      </w:r>
    </w:p>
    <w:p w:rsidR="00A3319F" w:rsidRPr="00F05956" w:rsidRDefault="00A3319F" w:rsidP="00F05956">
      <w:pPr>
        <w:shd w:val="clear" w:color="auto" w:fill="FFFFFF"/>
        <w:jc w:val="center"/>
      </w:pPr>
      <w:r w:rsidRPr="00F05956">
        <w:rPr>
          <w:b/>
          <w:bCs/>
        </w:rPr>
        <w:t>Вопросы</w:t>
      </w:r>
    </w:p>
    <w:p w:rsidR="00A3319F" w:rsidRPr="00F05956" w:rsidRDefault="00A3319F" w:rsidP="00F05956">
      <w:pPr>
        <w:numPr>
          <w:ilvl w:val="0"/>
          <w:numId w:val="1"/>
        </w:numPr>
        <w:shd w:val="clear" w:color="auto" w:fill="FFFFFF"/>
      </w:pPr>
      <w:r w:rsidRPr="00F05956">
        <w:t>Добрый ли ваш ребенок?</w:t>
      </w:r>
    </w:p>
    <w:p w:rsidR="00A3319F" w:rsidRPr="00F05956" w:rsidRDefault="00A3319F" w:rsidP="00F05956">
      <w:pPr>
        <w:numPr>
          <w:ilvl w:val="0"/>
          <w:numId w:val="1"/>
        </w:numPr>
        <w:shd w:val="clear" w:color="auto" w:fill="FFFFFF"/>
      </w:pPr>
      <w:r w:rsidRPr="00F05956">
        <w:t>Вежливый ли ваш ребенок?</w:t>
      </w:r>
    </w:p>
    <w:p w:rsidR="00A3319F" w:rsidRPr="00F05956" w:rsidRDefault="00A3319F" w:rsidP="00F05956">
      <w:pPr>
        <w:numPr>
          <w:ilvl w:val="0"/>
          <w:numId w:val="1"/>
        </w:numPr>
        <w:shd w:val="clear" w:color="auto" w:fill="FFFFFF"/>
      </w:pPr>
      <w:r w:rsidRPr="00F05956">
        <w:t>Общительный ли ваш ребенок?</w:t>
      </w:r>
    </w:p>
    <w:p w:rsidR="00A3319F" w:rsidRPr="00F05956" w:rsidRDefault="00A3319F" w:rsidP="00F05956">
      <w:pPr>
        <w:numPr>
          <w:ilvl w:val="0"/>
          <w:numId w:val="1"/>
        </w:numPr>
        <w:shd w:val="clear" w:color="auto" w:fill="FFFFFF"/>
      </w:pPr>
      <w:r w:rsidRPr="00F05956">
        <w:lastRenderedPageBreak/>
        <w:t>Щедрый ли ваш ребенок?</w:t>
      </w:r>
    </w:p>
    <w:p w:rsidR="00A3319F" w:rsidRPr="00F05956" w:rsidRDefault="00A3319F" w:rsidP="00F05956">
      <w:pPr>
        <w:numPr>
          <w:ilvl w:val="0"/>
          <w:numId w:val="1"/>
        </w:numPr>
        <w:shd w:val="clear" w:color="auto" w:fill="FFFFFF"/>
      </w:pPr>
      <w:r w:rsidRPr="00F05956">
        <w:t>Внимательный ли ваш ребенок?</w:t>
      </w:r>
    </w:p>
    <w:p w:rsidR="00A3319F" w:rsidRPr="00F05956" w:rsidRDefault="00A3319F" w:rsidP="00F05956">
      <w:pPr>
        <w:numPr>
          <w:ilvl w:val="0"/>
          <w:numId w:val="1"/>
        </w:numPr>
        <w:shd w:val="clear" w:color="auto" w:fill="FFFFFF"/>
      </w:pPr>
      <w:r w:rsidRPr="00F05956">
        <w:t>Правдивый ли ваш ребенок?</w:t>
      </w:r>
    </w:p>
    <w:p w:rsidR="00A3319F" w:rsidRPr="00F05956" w:rsidRDefault="00A3319F" w:rsidP="00F05956">
      <w:pPr>
        <w:numPr>
          <w:ilvl w:val="0"/>
          <w:numId w:val="1"/>
        </w:numPr>
        <w:shd w:val="clear" w:color="auto" w:fill="FFFFFF"/>
      </w:pPr>
      <w:r w:rsidRPr="00F05956">
        <w:t>Отзывчивый ли ваш ребенок?</w:t>
      </w:r>
    </w:p>
    <w:p w:rsidR="00A3319F" w:rsidRPr="00F05956" w:rsidRDefault="00A3319F" w:rsidP="00F05956">
      <w:pPr>
        <w:numPr>
          <w:ilvl w:val="0"/>
          <w:numId w:val="1"/>
        </w:numPr>
        <w:shd w:val="clear" w:color="auto" w:fill="FFFFFF"/>
      </w:pPr>
      <w:r w:rsidRPr="00F05956">
        <w:t>Справедливый ли ваш ребенок?</w:t>
      </w:r>
    </w:p>
    <w:p w:rsidR="00A3319F" w:rsidRPr="00F05956" w:rsidRDefault="00A3319F" w:rsidP="00F05956">
      <w:pPr>
        <w:numPr>
          <w:ilvl w:val="0"/>
          <w:numId w:val="1"/>
        </w:numPr>
        <w:shd w:val="clear" w:color="auto" w:fill="FFFFFF"/>
      </w:pPr>
      <w:r w:rsidRPr="00F05956">
        <w:t>Жизнерадостный ли ваш ребенок?</w:t>
      </w:r>
    </w:p>
    <w:p w:rsidR="00A3319F" w:rsidRPr="00F05956" w:rsidRDefault="00A3319F" w:rsidP="00F05956">
      <w:pPr>
        <w:numPr>
          <w:ilvl w:val="0"/>
          <w:numId w:val="1"/>
        </w:numPr>
        <w:shd w:val="clear" w:color="auto" w:fill="FFFFFF"/>
      </w:pPr>
      <w:r w:rsidRPr="00F05956">
        <w:t>Ответственный ли ваш ребенок?</w:t>
      </w:r>
    </w:p>
    <w:p w:rsidR="00A3319F" w:rsidRPr="00F05956" w:rsidRDefault="00A3319F" w:rsidP="00F05956">
      <w:pPr>
        <w:shd w:val="clear" w:color="auto" w:fill="FFFFFF"/>
        <w:jc w:val="center"/>
      </w:pPr>
      <w:r w:rsidRPr="00F05956">
        <w:t>“Быть готовым к школе – не значит уметь читать, писать и считать. Быть готовым к школе – значит быть готовым всему этому научиться” (</w:t>
      </w:r>
      <w:proofErr w:type="spellStart"/>
      <w:r w:rsidRPr="00F05956">
        <w:t>Венгер</w:t>
      </w:r>
      <w:proofErr w:type="spellEnd"/>
      <w:r w:rsidRPr="00F05956">
        <w:t xml:space="preserve"> Л.А.)</w:t>
      </w:r>
    </w:p>
    <w:p w:rsidR="00A3319F" w:rsidRPr="00F05956" w:rsidRDefault="00A3319F" w:rsidP="00F05956">
      <w:pPr>
        <w:shd w:val="clear" w:color="auto" w:fill="FFFFFF"/>
        <w:jc w:val="center"/>
      </w:pPr>
      <w:r w:rsidRPr="00F05956">
        <w:rPr>
          <w:i/>
          <w:iCs/>
        </w:rPr>
        <w:t>Упражнение №3 «Ассоциации»</w:t>
      </w:r>
    </w:p>
    <w:p w:rsidR="00A3319F" w:rsidRPr="00F05956" w:rsidRDefault="00A3319F" w:rsidP="00F05956">
      <w:pPr>
        <w:shd w:val="clear" w:color="auto" w:fill="FFFFFF"/>
      </w:pPr>
      <w:r w:rsidRPr="00F05956">
        <w:t>Цель: подготовка группы к предстоящей совместной работе и создать соответствующей обстановки и настроя.</w:t>
      </w:r>
    </w:p>
    <w:p w:rsidR="00A3319F" w:rsidRPr="00F05956" w:rsidRDefault="00A3319F" w:rsidP="00F05956">
      <w:pPr>
        <w:shd w:val="clear" w:color="auto" w:fill="FFFFFF"/>
      </w:pPr>
      <w:r w:rsidRPr="00F05956">
        <w:t>Материалы: ватман, маркер, мяч.</w:t>
      </w:r>
    </w:p>
    <w:p w:rsidR="00A3319F" w:rsidRPr="00F05956" w:rsidRDefault="00A3319F" w:rsidP="00F05956">
      <w:pPr>
        <w:shd w:val="clear" w:color="auto" w:fill="FFFFFF"/>
      </w:pPr>
      <w:r w:rsidRPr="00F05956">
        <w:t>Психолог предлагает участникам тренинга назвать первые ассоциации на слово «школа».</w:t>
      </w:r>
    </w:p>
    <w:p w:rsidR="00A3319F" w:rsidRPr="00F05956" w:rsidRDefault="00A3319F" w:rsidP="00F05956">
      <w:pPr>
        <w:shd w:val="clear" w:color="auto" w:fill="FFFFFF"/>
      </w:pPr>
      <w:r w:rsidRPr="00F05956">
        <w:t>Участники быстро передают друг другу мяч и называют свои ассоциации. Ведущий в этот момент фиксирует их на доске.</w:t>
      </w:r>
    </w:p>
    <w:p w:rsidR="00A3319F" w:rsidRPr="00F05956" w:rsidRDefault="00A3319F" w:rsidP="00F05956">
      <w:pPr>
        <w:shd w:val="clear" w:color="auto" w:fill="FFFFFF"/>
      </w:pPr>
      <w:r w:rsidRPr="00F05956">
        <w:t>Игра заканчивается, когда темп выполнения задания замедлился, или участники стали повторяться. Ведущий обращает внимание на доску и предлагает участникам проанализировать собранный материал.</w:t>
      </w:r>
    </w:p>
    <w:p w:rsidR="00F05956" w:rsidRPr="00F05956" w:rsidRDefault="00F05956" w:rsidP="00F0595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05956">
        <w:rPr>
          <w:rStyle w:val="c5"/>
          <w:color w:val="111111"/>
        </w:rPr>
        <w:t xml:space="preserve">Сейчас </w:t>
      </w:r>
      <w:r w:rsidRPr="00F05956">
        <w:rPr>
          <w:rStyle w:val="c5"/>
          <w:color w:val="111111"/>
        </w:rPr>
        <w:t>я</w:t>
      </w:r>
      <w:r w:rsidRPr="00F05956">
        <w:rPr>
          <w:rStyle w:val="c5"/>
          <w:color w:val="111111"/>
        </w:rPr>
        <w:t xml:space="preserve"> </w:t>
      </w:r>
      <w:r w:rsidRPr="00F05956">
        <w:rPr>
          <w:rStyle w:val="c5"/>
          <w:color w:val="111111"/>
        </w:rPr>
        <w:t>хотел бы</w:t>
      </w:r>
      <w:r w:rsidRPr="00F05956">
        <w:rPr>
          <w:rStyle w:val="c5"/>
          <w:color w:val="111111"/>
        </w:rPr>
        <w:t xml:space="preserve"> остановиться на рекомендациях для </w:t>
      </w:r>
      <w:r w:rsidRPr="00F05956">
        <w:rPr>
          <w:rStyle w:val="c9"/>
          <w:b/>
          <w:bCs/>
          <w:color w:val="111111"/>
        </w:rPr>
        <w:t>родителей</w:t>
      </w:r>
      <w:r w:rsidRPr="00F05956">
        <w:rPr>
          <w:rStyle w:val="c5"/>
          <w:color w:val="111111"/>
        </w:rPr>
        <w:t>, будущих первоклассников, которым необходимо следовать на этапе </w:t>
      </w:r>
      <w:r w:rsidRPr="00F05956">
        <w:rPr>
          <w:rStyle w:val="c9"/>
          <w:b/>
          <w:bCs/>
          <w:color w:val="111111"/>
        </w:rPr>
        <w:t>подготовки</w:t>
      </w:r>
      <w:r w:rsidRPr="00F05956">
        <w:rPr>
          <w:rStyle w:val="c5"/>
          <w:color w:val="111111"/>
        </w:rPr>
        <w:t>, чтобы не отбить у ребенка желание учиться.</w:t>
      </w:r>
    </w:p>
    <w:p w:rsidR="00F05956" w:rsidRPr="00F05956" w:rsidRDefault="00F05956" w:rsidP="00F05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05956">
        <w:rPr>
          <w:rStyle w:val="c5"/>
          <w:color w:val="111111"/>
        </w:rPr>
        <w:t>- Будите ребенка спокойно, проснувшись, он должен увидеть вашу улыбку.</w:t>
      </w:r>
    </w:p>
    <w:p w:rsidR="00F05956" w:rsidRPr="00F05956" w:rsidRDefault="00F05956" w:rsidP="00F0595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05956">
        <w:rPr>
          <w:rStyle w:val="c5"/>
          <w:color w:val="111111"/>
        </w:rPr>
        <w:t>- Не </w:t>
      </w:r>
      <w:r w:rsidRPr="00F05956">
        <w:rPr>
          <w:rStyle w:val="c9"/>
          <w:b/>
          <w:bCs/>
          <w:color w:val="111111"/>
        </w:rPr>
        <w:t>подгоняйте с утра</w:t>
      </w:r>
      <w:r w:rsidRPr="00F05956">
        <w:rPr>
          <w:rStyle w:val="c5"/>
          <w:color w:val="111111"/>
        </w:rPr>
        <w:t>, не дергайте по пустякам.</w:t>
      </w:r>
    </w:p>
    <w:p w:rsidR="00F05956" w:rsidRPr="00F05956" w:rsidRDefault="00F05956" w:rsidP="00F05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05956">
        <w:rPr>
          <w:rStyle w:val="c5"/>
          <w:color w:val="111111"/>
        </w:rPr>
        <w:t>- Пожелайте ребенку удачи, подбодрите - у него впереди трудный день.</w:t>
      </w:r>
    </w:p>
    <w:p w:rsidR="00F05956" w:rsidRPr="00F05956" w:rsidRDefault="00F05956" w:rsidP="00F05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05956">
        <w:rPr>
          <w:rStyle w:val="c5"/>
          <w:color w:val="111111"/>
        </w:rPr>
        <w:t>- После школы, не обрушивайте на ребенка тысячу вопросов, дайте расслабиться.</w:t>
      </w:r>
    </w:p>
    <w:p w:rsidR="00F05956" w:rsidRPr="00F05956" w:rsidRDefault="00F05956" w:rsidP="00F05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05956">
        <w:rPr>
          <w:rStyle w:val="c5"/>
          <w:color w:val="111111"/>
        </w:rPr>
        <w:t xml:space="preserve">- Выслушав замечания учителя, не торопитесь устраивать ребенку </w:t>
      </w:r>
      <w:proofErr w:type="gramStart"/>
      <w:r w:rsidRPr="00F05956">
        <w:rPr>
          <w:rStyle w:val="c5"/>
          <w:color w:val="111111"/>
        </w:rPr>
        <w:t>взбучку</w:t>
      </w:r>
      <w:proofErr w:type="gramEnd"/>
      <w:r w:rsidRPr="00F05956">
        <w:rPr>
          <w:rStyle w:val="c5"/>
          <w:color w:val="111111"/>
        </w:rPr>
        <w:t>. Всегда нелишне выслушать "обе стороны" и не торопиться с выводами.</w:t>
      </w:r>
    </w:p>
    <w:p w:rsidR="00F05956" w:rsidRPr="00F05956" w:rsidRDefault="00F05956" w:rsidP="00F0595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05956">
        <w:rPr>
          <w:rStyle w:val="c5"/>
          <w:color w:val="111111"/>
        </w:rPr>
        <w:t>- После школы не торопитесь садиться за уроки, необходимо два-три часа отдыха </w:t>
      </w:r>
      <w:r w:rsidRPr="00F05956">
        <w:rPr>
          <w:rStyle w:val="c5"/>
          <w:i/>
          <w:iCs/>
          <w:color w:val="111111"/>
        </w:rPr>
        <w:t>(а в первом классе хорошо бы часа полтора поспать)</w:t>
      </w:r>
      <w:r w:rsidRPr="00F05956">
        <w:rPr>
          <w:rStyle w:val="c5"/>
          <w:color w:val="111111"/>
        </w:rPr>
        <w:t> для восстановления сил.</w:t>
      </w:r>
    </w:p>
    <w:p w:rsidR="00F05956" w:rsidRPr="00F05956" w:rsidRDefault="00F05956" w:rsidP="00F05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05956">
        <w:rPr>
          <w:rStyle w:val="c5"/>
          <w:color w:val="111111"/>
        </w:rPr>
        <w:t>- Не заставляйте делать все уроки в один присест, после 15-20 минут занятий необходимы 10-15 минутные "переменки", лучше, если они будут подвижными.</w:t>
      </w:r>
    </w:p>
    <w:p w:rsidR="00F05956" w:rsidRPr="00F05956" w:rsidRDefault="00F05956" w:rsidP="00F05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05956">
        <w:rPr>
          <w:rStyle w:val="c5"/>
          <w:color w:val="111111"/>
        </w:rPr>
        <w:t>- Во время приготовления уроков дайте возможность ребенку работать самому.</w:t>
      </w:r>
    </w:p>
    <w:p w:rsidR="00F05956" w:rsidRPr="00F05956" w:rsidRDefault="00F05956" w:rsidP="00F05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05956">
        <w:rPr>
          <w:rStyle w:val="c5"/>
          <w:color w:val="111111"/>
        </w:rPr>
        <w:t>- Выработайте единую тактику общения всех взрослых в семье с ребенком, Если что - то не получается, посоветуйтесь с учителем.</w:t>
      </w:r>
    </w:p>
    <w:p w:rsidR="00F05956" w:rsidRPr="00F05956" w:rsidRDefault="00F05956" w:rsidP="00F05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05956">
        <w:rPr>
          <w:rStyle w:val="c5"/>
          <w:color w:val="111111"/>
        </w:rPr>
        <w:t>- Будьте внимательны к жалобам ребенка.</w:t>
      </w:r>
    </w:p>
    <w:p w:rsidR="00F05956" w:rsidRPr="00F05956" w:rsidRDefault="00F05956" w:rsidP="00F05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05956">
        <w:rPr>
          <w:rStyle w:val="c5"/>
          <w:color w:val="111111"/>
        </w:rPr>
        <w:t>- Помогите своему ребёнку овладеть информацией, которая позволит ему не растеряться в обществе.</w:t>
      </w:r>
    </w:p>
    <w:p w:rsidR="00F05956" w:rsidRPr="00F05956" w:rsidRDefault="00F05956" w:rsidP="00F05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05956">
        <w:rPr>
          <w:rStyle w:val="c5"/>
          <w:color w:val="111111"/>
        </w:rPr>
        <w:t>- Приучайте ребёнка содержать свои вещи в порядке.</w:t>
      </w:r>
    </w:p>
    <w:p w:rsidR="00F05956" w:rsidRPr="00F05956" w:rsidRDefault="00F05956" w:rsidP="00F05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05956">
        <w:rPr>
          <w:rStyle w:val="c5"/>
          <w:color w:val="111111"/>
        </w:rPr>
        <w:t>- Не пугайте ребёнка трудностями и неудачами в школе.</w:t>
      </w:r>
    </w:p>
    <w:p w:rsidR="00F05956" w:rsidRPr="00F05956" w:rsidRDefault="00F05956" w:rsidP="00F05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05956">
        <w:rPr>
          <w:rStyle w:val="c5"/>
          <w:color w:val="111111"/>
        </w:rPr>
        <w:t>- Научите ребёнка правильно реагировать на неудачи.</w:t>
      </w:r>
    </w:p>
    <w:p w:rsidR="00F05956" w:rsidRPr="00F05956" w:rsidRDefault="00F05956" w:rsidP="00F05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05956">
        <w:rPr>
          <w:rStyle w:val="c5"/>
          <w:color w:val="111111"/>
        </w:rPr>
        <w:t>- Помогите ребёнку обрести чувство уверенности в себе.</w:t>
      </w:r>
    </w:p>
    <w:p w:rsidR="00F05956" w:rsidRPr="00F05956" w:rsidRDefault="00F05956" w:rsidP="00F05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05956">
        <w:rPr>
          <w:rStyle w:val="c5"/>
          <w:color w:val="111111"/>
        </w:rPr>
        <w:t>- Приучайте ребёнка к самостоятельности.</w:t>
      </w:r>
    </w:p>
    <w:p w:rsidR="00F05956" w:rsidRPr="00F05956" w:rsidRDefault="00F05956" w:rsidP="00F05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05956">
        <w:rPr>
          <w:rStyle w:val="c5"/>
          <w:color w:val="111111"/>
        </w:rPr>
        <w:t>- Учите ребёнка чувствовать и удивляться, поощряйте его любознательность.</w:t>
      </w:r>
    </w:p>
    <w:p w:rsidR="00F05956" w:rsidRPr="00F05956" w:rsidRDefault="00F05956" w:rsidP="00F05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05956">
        <w:rPr>
          <w:rStyle w:val="c5"/>
          <w:color w:val="111111"/>
        </w:rPr>
        <w:t>- Стремитесь сделать полезным каждое мгновение общения с ребенком.</w:t>
      </w:r>
    </w:p>
    <w:p w:rsidR="00F05956" w:rsidRPr="00F05956" w:rsidRDefault="00F05956" w:rsidP="00F0595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05956">
        <w:rPr>
          <w:rStyle w:val="c5"/>
          <w:color w:val="111111"/>
        </w:rPr>
        <w:t>Не забывайте, уважаемые </w:t>
      </w:r>
      <w:r w:rsidRPr="00F05956">
        <w:rPr>
          <w:rStyle w:val="c9"/>
          <w:b/>
          <w:bCs/>
          <w:color w:val="111111"/>
        </w:rPr>
        <w:t>родители</w:t>
      </w:r>
      <w:r w:rsidRPr="00F05956">
        <w:rPr>
          <w:rStyle w:val="c5"/>
          <w:color w:val="111111"/>
        </w:rPr>
        <w:t xml:space="preserve">, что детство-это удивительное время в жизни каждого человека – оно не заканчивается с поступлением в школу. Уделяйте достаточно времени для игр, укрепляйте здоровье детей, проводите больше времени вместе. Ведь именно сейчас ваше внимание, любовь и забота </w:t>
      </w:r>
      <w:proofErr w:type="gramStart"/>
      <w:r w:rsidRPr="00F05956">
        <w:rPr>
          <w:rStyle w:val="c5"/>
          <w:color w:val="111111"/>
        </w:rPr>
        <w:t>нужны</w:t>
      </w:r>
      <w:proofErr w:type="gramEnd"/>
      <w:r w:rsidRPr="00F05956">
        <w:rPr>
          <w:rStyle w:val="c5"/>
          <w:color w:val="111111"/>
        </w:rPr>
        <w:t xml:space="preserve"> ребенку больше всего.</w:t>
      </w:r>
    </w:p>
    <w:p w:rsidR="00F05956" w:rsidRPr="00F05956" w:rsidRDefault="00F05956" w:rsidP="00F0595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05956">
        <w:rPr>
          <w:rStyle w:val="c9"/>
          <w:b/>
          <w:bCs/>
          <w:color w:val="111111"/>
        </w:rPr>
        <w:t>Родители</w:t>
      </w:r>
      <w:r w:rsidRPr="00F05956">
        <w:rPr>
          <w:rStyle w:val="c5"/>
          <w:color w:val="111111"/>
        </w:rPr>
        <w:t> должны помнить одну простую </w:t>
      </w:r>
      <w:r w:rsidRPr="00F05956">
        <w:rPr>
          <w:rStyle w:val="c5"/>
          <w:color w:val="111111"/>
          <w:u w:val="single"/>
        </w:rPr>
        <w:t>истину</w:t>
      </w:r>
      <w:r w:rsidRPr="00F05956">
        <w:rPr>
          <w:rStyle w:val="c5"/>
          <w:color w:val="111111"/>
        </w:rPr>
        <w:t>: образование может сделать ребёнка умным, но счастливым делает его только душевное общение с близкими и любимыми людьми – семьёй. </w:t>
      </w:r>
      <w:r w:rsidRPr="00F05956">
        <w:rPr>
          <w:rStyle w:val="c9"/>
          <w:b/>
          <w:bCs/>
          <w:color w:val="111111"/>
        </w:rPr>
        <w:t>Родители</w:t>
      </w:r>
      <w:r w:rsidRPr="00F05956">
        <w:rPr>
          <w:rStyle w:val="c5"/>
          <w:color w:val="111111"/>
        </w:rPr>
        <w:t xml:space="preserve"> могут создать такую обстановку, которая не </w:t>
      </w:r>
      <w:r w:rsidRPr="00F05956">
        <w:rPr>
          <w:rStyle w:val="c5"/>
          <w:color w:val="111111"/>
        </w:rPr>
        <w:lastRenderedPageBreak/>
        <w:t>только </w:t>
      </w:r>
      <w:r w:rsidRPr="00F05956">
        <w:rPr>
          <w:rStyle w:val="c9"/>
          <w:b/>
          <w:bCs/>
          <w:color w:val="111111"/>
        </w:rPr>
        <w:t>подготовит</w:t>
      </w:r>
      <w:r w:rsidRPr="00F05956">
        <w:rPr>
          <w:rStyle w:val="c5"/>
          <w:color w:val="111111"/>
        </w:rPr>
        <w:t> ребёнка к успешной учёбе, но и позволит занять ему достойное место среди первоклассников, чувствовать себя в школе уверенно.</w:t>
      </w:r>
    </w:p>
    <w:p w:rsidR="00F05956" w:rsidRPr="00F05956" w:rsidRDefault="00F05956" w:rsidP="00F05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05956">
        <w:rPr>
          <w:rStyle w:val="c5"/>
          <w:color w:val="111111"/>
        </w:rPr>
        <w:t>Как мы жили в этом году, предлагаем узнать из фотографий.</w:t>
      </w:r>
    </w:p>
    <w:p w:rsidR="00A3319F" w:rsidRPr="00F05956" w:rsidRDefault="00A3319F" w:rsidP="00F05956"/>
    <w:sectPr w:rsidR="00A3319F" w:rsidRPr="00F0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AAD"/>
    <w:multiLevelType w:val="multilevel"/>
    <w:tmpl w:val="398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36466"/>
    <w:multiLevelType w:val="multilevel"/>
    <w:tmpl w:val="BEBE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15700"/>
    <w:multiLevelType w:val="multilevel"/>
    <w:tmpl w:val="B8E8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44DC8"/>
    <w:multiLevelType w:val="multilevel"/>
    <w:tmpl w:val="8782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21D80"/>
    <w:multiLevelType w:val="multilevel"/>
    <w:tmpl w:val="F93E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C442E"/>
    <w:multiLevelType w:val="multilevel"/>
    <w:tmpl w:val="CFB8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5778F3"/>
    <w:multiLevelType w:val="multilevel"/>
    <w:tmpl w:val="9A64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F95433"/>
    <w:multiLevelType w:val="multilevel"/>
    <w:tmpl w:val="BB00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A10C6"/>
    <w:multiLevelType w:val="multilevel"/>
    <w:tmpl w:val="7FF8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96CC5"/>
    <w:multiLevelType w:val="multilevel"/>
    <w:tmpl w:val="199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5E7B87"/>
    <w:multiLevelType w:val="multilevel"/>
    <w:tmpl w:val="A00E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610848"/>
    <w:multiLevelType w:val="multilevel"/>
    <w:tmpl w:val="D816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801372"/>
    <w:multiLevelType w:val="multilevel"/>
    <w:tmpl w:val="5346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347152"/>
    <w:multiLevelType w:val="multilevel"/>
    <w:tmpl w:val="4E80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133BA2"/>
    <w:multiLevelType w:val="multilevel"/>
    <w:tmpl w:val="DF02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1"/>
  </w:num>
  <w:num w:numId="8">
    <w:abstractNumId w:val="4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1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48"/>
    <w:rsid w:val="0012483E"/>
    <w:rsid w:val="009047DE"/>
    <w:rsid w:val="009969CC"/>
    <w:rsid w:val="00A3319F"/>
    <w:rsid w:val="00B15F2B"/>
    <w:rsid w:val="00CB6548"/>
    <w:rsid w:val="00F0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3319F"/>
    <w:pPr>
      <w:spacing w:before="100" w:beforeAutospacing="1" w:after="100" w:afterAutospacing="1"/>
    </w:pPr>
  </w:style>
  <w:style w:type="character" w:customStyle="1" w:styleId="c0">
    <w:name w:val="c0"/>
    <w:basedOn w:val="a0"/>
    <w:rsid w:val="00A3319F"/>
  </w:style>
  <w:style w:type="paragraph" w:customStyle="1" w:styleId="c8">
    <w:name w:val="c8"/>
    <w:basedOn w:val="a"/>
    <w:rsid w:val="00A3319F"/>
    <w:pPr>
      <w:spacing w:before="100" w:beforeAutospacing="1" w:after="100" w:afterAutospacing="1"/>
    </w:pPr>
  </w:style>
  <w:style w:type="paragraph" w:customStyle="1" w:styleId="c4">
    <w:name w:val="c4"/>
    <w:basedOn w:val="a"/>
    <w:rsid w:val="00F05956"/>
    <w:pPr>
      <w:spacing w:before="100" w:beforeAutospacing="1" w:after="100" w:afterAutospacing="1"/>
    </w:pPr>
  </w:style>
  <w:style w:type="character" w:customStyle="1" w:styleId="c5">
    <w:name w:val="c5"/>
    <w:basedOn w:val="a0"/>
    <w:rsid w:val="00F05956"/>
  </w:style>
  <w:style w:type="character" w:customStyle="1" w:styleId="c9">
    <w:name w:val="c9"/>
    <w:basedOn w:val="a0"/>
    <w:rsid w:val="00F05956"/>
  </w:style>
  <w:style w:type="paragraph" w:customStyle="1" w:styleId="c1">
    <w:name w:val="c1"/>
    <w:basedOn w:val="a"/>
    <w:rsid w:val="00F059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3319F"/>
    <w:pPr>
      <w:spacing w:before="100" w:beforeAutospacing="1" w:after="100" w:afterAutospacing="1"/>
    </w:pPr>
  </w:style>
  <w:style w:type="character" w:customStyle="1" w:styleId="c0">
    <w:name w:val="c0"/>
    <w:basedOn w:val="a0"/>
    <w:rsid w:val="00A3319F"/>
  </w:style>
  <w:style w:type="paragraph" w:customStyle="1" w:styleId="c8">
    <w:name w:val="c8"/>
    <w:basedOn w:val="a"/>
    <w:rsid w:val="00A3319F"/>
    <w:pPr>
      <w:spacing w:before="100" w:beforeAutospacing="1" w:after="100" w:afterAutospacing="1"/>
    </w:pPr>
  </w:style>
  <w:style w:type="paragraph" w:customStyle="1" w:styleId="c4">
    <w:name w:val="c4"/>
    <w:basedOn w:val="a"/>
    <w:rsid w:val="00F05956"/>
    <w:pPr>
      <w:spacing w:before="100" w:beforeAutospacing="1" w:after="100" w:afterAutospacing="1"/>
    </w:pPr>
  </w:style>
  <w:style w:type="character" w:customStyle="1" w:styleId="c5">
    <w:name w:val="c5"/>
    <w:basedOn w:val="a0"/>
    <w:rsid w:val="00F05956"/>
  </w:style>
  <w:style w:type="character" w:customStyle="1" w:styleId="c9">
    <w:name w:val="c9"/>
    <w:basedOn w:val="a0"/>
    <w:rsid w:val="00F05956"/>
  </w:style>
  <w:style w:type="paragraph" w:customStyle="1" w:styleId="c1">
    <w:name w:val="c1"/>
    <w:basedOn w:val="a"/>
    <w:rsid w:val="00F059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196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publ/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dsovet.su/metodika/6319_kak_nauchit_detey_dogovarivats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ns/6370_adaptacia_pervoklassnikov_k_shkol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dsovet.su/publ/107-1-0-4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2020-02-18T09:29:00Z</dcterms:created>
  <dcterms:modified xsi:type="dcterms:W3CDTF">2020-02-18T10:06:00Z</dcterms:modified>
</cp:coreProperties>
</file>